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875" w:rsidRDefault="00FD5130" w:rsidP="00D167F8">
      <w:pPr>
        <w:tabs>
          <w:tab w:val="left" w:pos="1665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F210BD">
        <w:rPr>
          <w:rFonts w:ascii="Times New Roman" w:hAnsi="Times New Roman"/>
          <w:noProof/>
          <w:sz w:val="24"/>
          <w:lang w:eastAsia="sv-SE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-780415</wp:posOffset>
            </wp:positionV>
            <wp:extent cx="1371792" cy="8572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16" t="7784" r="51723" b="5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2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1C9" w:rsidRPr="00D167F8" w:rsidRDefault="000261C9" w:rsidP="00F41875">
      <w:pPr>
        <w:spacing w:line="360" w:lineRule="auto"/>
        <w:rPr>
          <w:b/>
          <w:sz w:val="24"/>
        </w:rPr>
      </w:pPr>
      <w:r w:rsidRPr="00D167F8">
        <w:rPr>
          <w:rFonts w:ascii="Times New Roman" w:hAnsi="Times New Roman"/>
          <w:b/>
          <w:sz w:val="24"/>
          <w:u w:val="single"/>
          <w:lang w:eastAsia="sv-SE"/>
        </w:rPr>
        <w:t>Regler för uthyrning, nyttjande och tilldelning av garage</w:t>
      </w:r>
      <w:r w:rsidR="005E2D3E" w:rsidRPr="00D167F8">
        <w:rPr>
          <w:rFonts w:ascii="Times New Roman" w:hAnsi="Times New Roman"/>
          <w:b/>
          <w:sz w:val="24"/>
          <w:u w:val="single"/>
          <w:lang w:eastAsia="sv-SE"/>
        </w:rPr>
        <w:t xml:space="preserve"> och p-platser inom Brf Björken.</w:t>
      </w:r>
    </w:p>
    <w:p w:rsidR="005E2D3E" w:rsidRPr="00165774" w:rsidRDefault="00165774" w:rsidP="00D167F8">
      <w:pPr>
        <w:pStyle w:val="Liststycke"/>
        <w:numPr>
          <w:ilvl w:val="0"/>
          <w:numId w:val="17"/>
        </w:numPr>
        <w:shd w:val="clear" w:color="auto" w:fill="FFFFFF"/>
        <w:spacing w:before="375" w:after="225" w:line="450" w:lineRule="atLeast"/>
        <w:ind w:left="284" w:hanging="284"/>
        <w:outlineLvl w:val="1"/>
        <w:rPr>
          <w:b/>
        </w:rPr>
      </w:pPr>
      <w:r>
        <w:rPr>
          <w:b/>
        </w:rPr>
        <w:t>Allmänt</w:t>
      </w:r>
    </w:p>
    <w:p w:rsidR="000261C9" w:rsidRPr="00675AF0" w:rsidRDefault="000261C9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>Garage/parkeringsplatser är endast a</w:t>
      </w:r>
      <w:r w:rsidR="00963864">
        <w:rPr>
          <w:rFonts w:ascii="Times New Roman" w:hAnsi="Times New Roman"/>
          <w:sz w:val="24"/>
          <w:lang w:eastAsia="sv-SE"/>
        </w:rPr>
        <w:t>vsedda för uthyrning till bostadsrättshavare (BRH),</w:t>
      </w:r>
      <w:r w:rsidRPr="00675AF0">
        <w:rPr>
          <w:rFonts w:ascii="Times New Roman" w:hAnsi="Times New Roman"/>
          <w:sz w:val="24"/>
          <w:lang w:eastAsia="sv-SE"/>
        </w:rPr>
        <w:t xml:space="preserve"> i bostadsrättsföreningen Björken. </w:t>
      </w:r>
    </w:p>
    <w:p w:rsidR="000261C9" w:rsidRPr="00675AF0" w:rsidRDefault="000261C9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>Det är endast tillåtet att inneha garage/parkeringsplats i syfte att förvar</w:t>
      </w:r>
      <w:r w:rsidR="005E2D3E">
        <w:rPr>
          <w:rFonts w:ascii="Times New Roman" w:hAnsi="Times New Roman"/>
          <w:sz w:val="24"/>
          <w:lang w:eastAsia="sv-SE"/>
        </w:rPr>
        <w:t>a</w:t>
      </w:r>
      <w:r w:rsidRPr="00675AF0">
        <w:rPr>
          <w:rFonts w:ascii="Times New Roman" w:hAnsi="Times New Roman"/>
          <w:sz w:val="24"/>
          <w:lang w:eastAsia="sv-SE"/>
        </w:rPr>
        <w:t xml:space="preserve"> </w:t>
      </w:r>
      <w:r w:rsidR="00AA1647">
        <w:rPr>
          <w:rFonts w:ascii="Times New Roman" w:hAnsi="Times New Roman"/>
          <w:sz w:val="24"/>
          <w:lang w:eastAsia="sv-SE"/>
        </w:rPr>
        <w:t>motor</w:t>
      </w:r>
      <w:r w:rsidRPr="00675AF0">
        <w:rPr>
          <w:rFonts w:ascii="Times New Roman" w:hAnsi="Times New Roman"/>
          <w:sz w:val="24"/>
          <w:lang w:eastAsia="sv-SE"/>
        </w:rPr>
        <w:t>fordon. Endast</w:t>
      </w:r>
      <w:r w:rsidR="00963864">
        <w:rPr>
          <w:rFonts w:ascii="Times New Roman" w:hAnsi="Times New Roman"/>
          <w:sz w:val="24"/>
          <w:lang w:eastAsia="sv-SE"/>
        </w:rPr>
        <w:t xml:space="preserve"> anvisade</w:t>
      </w:r>
      <w:r w:rsidRPr="00675AF0">
        <w:rPr>
          <w:rFonts w:ascii="Times New Roman" w:hAnsi="Times New Roman"/>
          <w:sz w:val="24"/>
          <w:lang w:eastAsia="sv-SE"/>
        </w:rPr>
        <w:t xml:space="preserve"> platser avsedda till parkering</w:t>
      </w:r>
      <w:r w:rsidR="00963864">
        <w:rPr>
          <w:rFonts w:ascii="Times New Roman" w:hAnsi="Times New Roman"/>
          <w:sz w:val="24"/>
          <w:lang w:eastAsia="sv-SE"/>
        </w:rPr>
        <w:t>/garage</w:t>
      </w:r>
      <w:r w:rsidRPr="00675AF0">
        <w:rPr>
          <w:rFonts w:ascii="Times New Roman" w:hAnsi="Times New Roman"/>
          <w:sz w:val="24"/>
          <w:lang w:eastAsia="sv-SE"/>
        </w:rPr>
        <w:t xml:space="preserve"> får användas</w:t>
      </w:r>
      <w:r w:rsidR="005E2D3E">
        <w:rPr>
          <w:rFonts w:ascii="Times New Roman" w:hAnsi="Times New Roman"/>
          <w:sz w:val="24"/>
          <w:lang w:eastAsia="sv-SE"/>
        </w:rPr>
        <w:t xml:space="preserve"> för uppställande av </w:t>
      </w:r>
      <w:r w:rsidR="00AA1647">
        <w:rPr>
          <w:rFonts w:ascii="Times New Roman" w:hAnsi="Times New Roman"/>
          <w:sz w:val="24"/>
          <w:lang w:eastAsia="sv-SE"/>
        </w:rPr>
        <w:t>motor</w:t>
      </w:r>
      <w:r w:rsidR="005E2D3E">
        <w:rPr>
          <w:rFonts w:ascii="Times New Roman" w:hAnsi="Times New Roman"/>
          <w:sz w:val="24"/>
          <w:lang w:eastAsia="sv-SE"/>
        </w:rPr>
        <w:t>fordon</w:t>
      </w:r>
      <w:r w:rsidRPr="00675AF0">
        <w:rPr>
          <w:rFonts w:ascii="Times New Roman" w:hAnsi="Times New Roman"/>
          <w:sz w:val="24"/>
          <w:lang w:eastAsia="sv-SE"/>
        </w:rPr>
        <w:t>. Övriga</w:t>
      </w:r>
      <w:r w:rsidR="00963864">
        <w:rPr>
          <w:rFonts w:ascii="Times New Roman" w:hAnsi="Times New Roman"/>
          <w:sz w:val="24"/>
          <w:lang w:eastAsia="sv-SE"/>
        </w:rPr>
        <w:t xml:space="preserve"> ytor är gemensamma</w:t>
      </w:r>
      <w:r w:rsidRPr="00675AF0">
        <w:rPr>
          <w:rFonts w:ascii="Times New Roman" w:hAnsi="Times New Roman"/>
          <w:sz w:val="24"/>
          <w:lang w:eastAsia="sv-SE"/>
        </w:rPr>
        <w:t>.</w:t>
      </w:r>
    </w:p>
    <w:p w:rsidR="000261C9" w:rsidRPr="00675AF0" w:rsidRDefault="00963864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</w:rPr>
        <w:t xml:space="preserve">Skulle det inte finnas BRH </w:t>
      </w:r>
      <w:r w:rsidR="000261C9" w:rsidRPr="00675AF0">
        <w:rPr>
          <w:rFonts w:ascii="Times New Roman" w:hAnsi="Times New Roman"/>
          <w:sz w:val="24"/>
        </w:rPr>
        <w:t>som önskar hyra bilplatsen/ga</w:t>
      </w:r>
      <w:r w:rsidR="00AA1647">
        <w:rPr>
          <w:rFonts w:ascii="Times New Roman" w:hAnsi="Times New Roman"/>
          <w:sz w:val="24"/>
        </w:rPr>
        <w:t>raget till uppställning av motor</w:t>
      </w:r>
      <w:r w:rsidR="000261C9" w:rsidRPr="00675AF0">
        <w:rPr>
          <w:rFonts w:ascii="Times New Roman" w:hAnsi="Times New Roman"/>
          <w:sz w:val="24"/>
        </w:rPr>
        <w:t xml:space="preserve">fordon kan styrelsen i föreningen </w:t>
      </w:r>
      <w:r w:rsidR="00AA1647">
        <w:rPr>
          <w:rFonts w:ascii="Times New Roman" w:hAnsi="Times New Roman"/>
          <w:sz w:val="24"/>
        </w:rPr>
        <w:t>besluta om att hyra ut p-platsen</w:t>
      </w:r>
      <w:r w:rsidR="000261C9" w:rsidRPr="00675AF0">
        <w:rPr>
          <w:rFonts w:ascii="Times New Roman" w:hAnsi="Times New Roman"/>
          <w:sz w:val="24"/>
        </w:rPr>
        <w:t>/garaget till annat ä</w:t>
      </w:r>
      <w:r>
        <w:rPr>
          <w:rFonts w:ascii="Times New Roman" w:hAnsi="Times New Roman"/>
          <w:sz w:val="24"/>
        </w:rPr>
        <w:t>ndamål. BRH</w:t>
      </w:r>
      <w:r w:rsidR="000261C9" w:rsidRPr="00675AF0">
        <w:rPr>
          <w:rFonts w:ascii="Times New Roman" w:hAnsi="Times New Roman"/>
          <w:sz w:val="24"/>
        </w:rPr>
        <w:t xml:space="preserve"> skall i så fall informeras om att hyresavtalet kan komma sägas upp om det kommer</w:t>
      </w:r>
      <w:r w:rsidR="006A7629">
        <w:rPr>
          <w:rFonts w:ascii="Times New Roman" w:hAnsi="Times New Roman"/>
          <w:sz w:val="24"/>
        </w:rPr>
        <w:t xml:space="preserve"> in en förfrågan från annan </w:t>
      </w:r>
      <w:r>
        <w:rPr>
          <w:rFonts w:ascii="Times New Roman" w:hAnsi="Times New Roman"/>
          <w:sz w:val="24"/>
        </w:rPr>
        <w:t>BRH</w:t>
      </w:r>
      <w:r w:rsidR="006A7629">
        <w:rPr>
          <w:rFonts w:ascii="Times New Roman" w:hAnsi="Times New Roman"/>
          <w:sz w:val="24"/>
        </w:rPr>
        <w:t xml:space="preserve"> </w:t>
      </w:r>
      <w:r w:rsidR="00AA1647">
        <w:rPr>
          <w:rFonts w:ascii="Times New Roman" w:hAnsi="Times New Roman"/>
          <w:sz w:val="24"/>
        </w:rPr>
        <w:t>om att hyra p-</w:t>
      </w:r>
      <w:r w:rsidR="000261C9" w:rsidRPr="00675AF0">
        <w:rPr>
          <w:rFonts w:ascii="Times New Roman" w:hAnsi="Times New Roman"/>
          <w:sz w:val="24"/>
        </w:rPr>
        <w:t>platsen/garaget för uppställning av motorfordon.</w:t>
      </w:r>
    </w:p>
    <w:p w:rsidR="00287046" w:rsidRPr="00287046" w:rsidRDefault="00054438" w:rsidP="00287046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t>Det är t</w:t>
      </w:r>
      <w:r w:rsidR="00287046" w:rsidRPr="00287046">
        <w:rPr>
          <w:rFonts w:ascii="Times New Roman" w:hAnsi="Times New Roman"/>
          <w:sz w:val="24"/>
          <w:lang w:eastAsia="sv-SE"/>
        </w:rPr>
        <w:t>re månaders uppsägningstid, men vid avflyttning från föreningen gäller</w:t>
      </w:r>
    </w:p>
    <w:p w:rsidR="005C362C" w:rsidRDefault="00287046" w:rsidP="002870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lang w:eastAsia="sv-SE"/>
        </w:rPr>
      </w:pPr>
      <w:r w:rsidRPr="00287046">
        <w:rPr>
          <w:rFonts w:ascii="Times New Roman" w:hAnsi="Times New Roman"/>
          <w:sz w:val="24"/>
          <w:lang w:eastAsia="sv-SE"/>
        </w:rPr>
        <w:t>avflyttningsdatum. P-platser</w:t>
      </w:r>
      <w:r w:rsidR="005C362C">
        <w:rPr>
          <w:rFonts w:ascii="Times New Roman" w:hAnsi="Times New Roman"/>
          <w:sz w:val="24"/>
          <w:lang w:eastAsia="sv-SE"/>
        </w:rPr>
        <w:t>/garage</w:t>
      </w:r>
      <w:r w:rsidRPr="00287046">
        <w:rPr>
          <w:rFonts w:ascii="Times New Roman" w:hAnsi="Times New Roman"/>
          <w:sz w:val="24"/>
          <w:lang w:eastAsia="sv-SE"/>
        </w:rPr>
        <w:t xml:space="preserve"> kan ej överlåtas vid försäljning.</w:t>
      </w:r>
    </w:p>
    <w:p w:rsidR="005C362C" w:rsidRPr="006B1C2D" w:rsidRDefault="005C362C" w:rsidP="005C362C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B1C2D">
        <w:rPr>
          <w:rFonts w:ascii="Times New Roman" w:hAnsi="Times New Roman"/>
          <w:sz w:val="24"/>
          <w:lang w:eastAsia="sv-SE"/>
        </w:rPr>
        <w:t>Parkering av avställt fordon får enbart ske med styrelsens tillåtelse och under en period av max 6 månader</w:t>
      </w:r>
      <w:r w:rsidR="00D032DD">
        <w:rPr>
          <w:rFonts w:ascii="Times New Roman" w:hAnsi="Times New Roman"/>
          <w:sz w:val="24"/>
          <w:lang w:eastAsia="sv-SE"/>
        </w:rPr>
        <w:t>.</w:t>
      </w:r>
    </w:p>
    <w:p w:rsidR="00F41875" w:rsidRPr="00287046" w:rsidRDefault="005C362C" w:rsidP="00F41875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>Endast fordon som är registrerade på hyrestagare</w:t>
      </w:r>
      <w:r>
        <w:rPr>
          <w:rFonts w:ascii="Times New Roman" w:hAnsi="Times New Roman"/>
          <w:sz w:val="24"/>
          <w:lang w:eastAsia="sv-SE"/>
        </w:rPr>
        <w:t xml:space="preserve">n eller någon i dennes hushåll </w:t>
      </w:r>
      <w:r w:rsidRPr="00675AF0">
        <w:rPr>
          <w:rFonts w:ascii="Times New Roman" w:hAnsi="Times New Roman"/>
          <w:sz w:val="24"/>
          <w:lang w:eastAsia="sv-SE"/>
        </w:rPr>
        <w:t xml:space="preserve">och som </w:t>
      </w:r>
      <w:proofErr w:type="gramStart"/>
      <w:r w:rsidRPr="00675AF0">
        <w:rPr>
          <w:rFonts w:ascii="Times New Roman" w:hAnsi="Times New Roman"/>
          <w:sz w:val="24"/>
          <w:lang w:eastAsia="sv-SE"/>
        </w:rPr>
        <w:t>nyttjas</w:t>
      </w:r>
      <w:proofErr w:type="gramEnd"/>
      <w:r w:rsidRPr="00675AF0">
        <w:rPr>
          <w:rFonts w:ascii="Times New Roman" w:hAnsi="Times New Roman"/>
          <w:sz w:val="24"/>
          <w:lang w:eastAsia="sv-SE"/>
        </w:rPr>
        <w:t xml:space="preserve"> av dessa får parkeras/uppställas i garage/p-plats.</w:t>
      </w:r>
    </w:p>
    <w:p w:rsidR="000261C9" w:rsidRPr="00165774" w:rsidRDefault="00165774" w:rsidP="00D167F8">
      <w:pPr>
        <w:pStyle w:val="Liststycke"/>
        <w:numPr>
          <w:ilvl w:val="0"/>
          <w:numId w:val="17"/>
        </w:numPr>
        <w:shd w:val="clear" w:color="auto" w:fill="FFFFFF"/>
        <w:spacing w:before="375" w:after="225" w:line="360" w:lineRule="atLeast"/>
        <w:ind w:left="284" w:hanging="284"/>
        <w:outlineLvl w:val="2"/>
        <w:rPr>
          <w:b/>
        </w:rPr>
      </w:pPr>
      <w:r>
        <w:rPr>
          <w:b/>
        </w:rPr>
        <w:t>U</w:t>
      </w:r>
      <w:r w:rsidR="00B0081F">
        <w:rPr>
          <w:b/>
        </w:rPr>
        <w:t>t</w:t>
      </w:r>
      <w:r>
        <w:rPr>
          <w:b/>
        </w:rPr>
        <w:t>hyrning</w:t>
      </w:r>
    </w:p>
    <w:p w:rsidR="000261C9" w:rsidRPr="00675AF0" w:rsidRDefault="000261C9" w:rsidP="001528C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 xml:space="preserve">All uthyrning av garage och p-platser regleras i särskilda hyresavtal mellan föreningen och </w:t>
      </w:r>
      <w:r w:rsidR="00B0081F">
        <w:rPr>
          <w:rFonts w:ascii="Times New Roman" w:hAnsi="Times New Roman"/>
          <w:sz w:val="24"/>
          <w:lang w:eastAsia="sv-SE"/>
        </w:rPr>
        <w:t>den enskilde BRH</w:t>
      </w:r>
      <w:r w:rsidRPr="00675AF0">
        <w:rPr>
          <w:rFonts w:ascii="Times New Roman" w:hAnsi="Times New Roman"/>
          <w:sz w:val="24"/>
          <w:lang w:eastAsia="sv-SE"/>
        </w:rPr>
        <w:t xml:space="preserve"> i enlighet med den turordning styrelsen fastställt. Avtalet kan sägas upp i enlighet nedan eller på grund av brott mot </w:t>
      </w:r>
      <w:r w:rsidR="00963864">
        <w:rPr>
          <w:rFonts w:ascii="Times New Roman" w:hAnsi="Times New Roman"/>
          <w:sz w:val="24"/>
          <w:lang w:eastAsia="sv-SE"/>
        </w:rPr>
        <w:t xml:space="preserve">dessa </w:t>
      </w:r>
      <w:r w:rsidRPr="00675AF0">
        <w:rPr>
          <w:rFonts w:ascii="Times New Roman" w:hAnsi="Times New Roman"/>
          <w:sz w:val="24"/>
          <w:lang w:eastAsia="sv-SE"/>
        </w:rPr>
        <w:t xml:space="preserve">regler. Styrelsen i föreningen har dock att påtala sådan avvikelse mot </w:t>
      </w:r>
      <w:r w:rsidR="00D167F8">
        <w:rPr>
          <w:rFonts w:ascii="Times New Roman" w:hAnsi="Times New Roman"/>
          <w:sz w:val="24"/>
          <w:lang w:eastAsia="sv-SE"/>
        </w:rPr>
        <w:t xml:space="preserve">reglerna och BHR </w:t>
      </w:r>
      <w:r w:rsidR="00B0081F">
        <w:rPr>
          <w:rFonts w:ascii="Times New Roman" w:hAnsi="Times New Roman"/>
          <w:sz w:val="24"/>
          <w:lang w:eastAsia="sv-SE"/>
        </w:rPr>
        <w:t>har, inom två</w:t>
      </w:r>
      <w:r w:rsidRPr="00675AF0">
        <w:rPr>
          <w:rFonts w:ascii="Times New Roman" w:hAnsi="Times New Roman"/>
          <w:sz w:val="24"/>
          <w:lang w:eastAsia="sv-SE"/>
        </w:rPr>
        <w:t xml:space="preserve"> veckor efter påtalan, möjlighet att rätta till even</w:t>
      </w:r>
      <w:r w:rsidR="001528CD">
        <w:rPr>
          <w:rFonts w:ascii="Times New Roman" w:hAnsi="Times New Roman"/>
          <w:sz w:val="24"/>
          <w:lang w:eastAsia="sv-SE"/>
        </w:rPr>
        <w:t xml:space="preserve">tuella avvikelser mot </w:t>
      </w:r>
      <w:r w:rsidR="00FB26DA">
        <w:rPr>
          <w:rFonts w:ascii="Times New Roman" w:hAnsi="Times New Roman"/>
          <w:sz w:val="24"/>
          <w:lang w:eastAsia="sv-SE"/>
        </w:rPr>
        <w:t xml:space="preserve">reglerna. </w:t>
      </w:r>
      <w:r w:rsidR="00FB26DA" w:rsidRPr="00675AF0">
        <w:rPr>
          <w:rFonts w:ascii="Times New Roman" w:hAnsi="Times New Roman"/>
          <w:sz w:val="24"/>
          <w:lang w:eastAsia="sv-SE"/>
        </w:rPr>
        <w:t>Vidtages</w:t>
      </w:r>
      <w:r w:rsidRPr="00675AF0">
        <w:rPr>
          <w:rFonts w:ascii="Times New Roman" w:hAnsi="Times New Roman"/>
          <w:sz w:val="24"/>
          <w:lang w:eastAsia="sv-SE"/>
        </w:rPr>
        <w:t xml:space="preserve"> inte rättelse äger styrelsen rätt att häva </w:t>
      </w:r>
      <w:r w:rsidR="00963864">
        <w:rPr>
          <w:rFonts w:ascii="Times New Roman" w:hAnsi="Times New Roman"/>
          <w:sz w:val="24"/>
          <w:lang w:eastAsia="sv-SE"/>
        </w:rPr>
        <w:t>hyresavtalet.</w:t>
      </w:r>
    </w:p>
    <w:p w:rsidR="000261C9" w:rsidRDefault="00B0081F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t>Ansökan till p-</w:t>
      </w:r>
      <w:r w:rsidR="000261C9" w:rsidRPr="00675AF0">
        <w:rPr>
          <w:rFonts w:ascii="Times New Roman" w:hAnsi="Times New Roman"/>
          <w:sz w:val="24"/>
          <w:lang w:eastAsia="sv-SE"/>
        </w:rPr>
        <w:t>plats</w:t>
      </w:r>
      <w:r>
        <w:rPr>
          <w:rFonts w:ascii="Times New Roman" w:hAnsi="Times New Roman"/>
          <w:sz w:val="24"/>
          <w:lang w:eastAsia="sv-SE"/>
        </w:rPr>
        <w:t>/garage</w:t>
      </w:r>
      <w:r w:rsidR="000261C9" w:rsidRPr="00675AF0">
        <w:rPr>
          <w:rFonts w:ascii="Times New Roman" w:hAnsi="Times New Roman"/>
          <w:sz w:val="24"/>
          <w:lang w:eastAsia="sv-SE"/>
        </w:rPr>
        <w:t xml:space="preserve"> gör</w:t>
      </w:r>
      <w:r>
        <w:rPr>
          <w:rFonts w:ascii="Times New Roman" w:hAnsi="Times New Roman"/>
          <w:sz w:val="24"/>
          <w:lang w:eastAsia="sv-SE"/>
        </w:rPr>
        <w:t xml:space="preserve">s till styrelsen skriftligen med </w:t>
      </w:r>
      <w:r w:rsidR="000261C9" w:rsidRPr="00675AF0">
        <w:rPr>
          <w:rFonts w:ascii="Times New Roman" w:hAnsi="Times New Roman"/>
          <w:sz w:val="24"/>
          <w:lang w:eastAsia="sv-SE"/>
        </w:rPr>
        <w:t>uppgift om n</w:t>
      </w:r>
      <w:r>
        <w:rPr>
          <w:rFonts w:ascii="Times New Roman" w:hAnsi="Times New Roman"/>
          <w:sz w:val="24"/>
          <w:lang w:eastAsia="sv-SE"/>
        </w:rPr>
        <w:t xml:space="preserve">amn, adress och lägenhetsnummer. </w:t>
      </w:r>
      <w:r w:rsidR="00FB26DA" w:rsidRPr="00675AF0">
        <w:rPr>
          <w:rFonts w:ascii="Times New Roman" w:hAnsi="Times New Roman"/>
          <w:sz w:val="24"/>
          <w:lang w:eastAsia="sv-SE"/>
        </w:rPr>
        <w:t>Den sökande placeras därefter efter</w:t>
      </w:r>
      <w:r w:rsidR="00FB26DA">
        <w:rPr>
          <w:rFonts w:ascii="Times New Roman" w:hAnsi="Times New Roman"/>
          <w:sz w:val="24"/>
          <w:lang w:eastAsia="sv-SE"/>
        </w:rPr>
        <w:t xml:space="preserve"> ansökningsdatum </w:t>
      </w:r>
      <w:r w:rsidR="00FB26DA" w:rsidRPr="00675AF0">
        <w:rPr>
          <w:rFonts w:ascii="Times New Roman" w:hAnsi="Times New Roman"/>
          <w:sz w:val="24"/>
          <w:lang w:eastAsia="sv-SE"/>
        </w:rPr>
        <w:t>i den inter</w:t>
      </w:r>
      <w:r w:rsidR="00FB26DA">
        <w:rPr>
          <w:rFonts w:ascii="Times New Roman" w:hAnsi="Times New Roman"/>
          <w:sz w:val="24"/>
          <w:lang w:eastAsia="sv-SE"/>
        </w:rPr>
        <w:t>na kölistan för p-</w:t>
      </w:r>
      <w:r w:rsidR="00FB26DA" w:rsidRPr="00675AF0">
        <w:rPr>
          <w:rFonts w:ascii="Times New Roman" w:hAnsi="Times New Roman"/>
          <w:sz w:val="24"/>
          <w:lang w:eastAsia="sv-SE"/>
        </w:rPr>
        <w:t>plats</w:t>
      </w:r>
      <w:r w:rsidR="00FB26DA">
        <w:rPr>
          <w:rFonts w:ascii="Times New Roman" w:hAnsi="Times New Roman"/>
          <w:sz w:val="24"/>
          <w:lang w:eastAsia="sv-SE"/>
        </w:rPr>
        <w:t>/garage</w:t>
      </w:r>
      <w:r w:rsidR="00FB26DA" w:rsidRPr="00675AF0">
        <w:rPr>
          <w:rFonts w:ascii="Times New Roman" w:hAnsi="Times New Roman"/>
          <w:sz w:val="24"/>
          <w:lang w:eastAsia="sv-SE"/>
        </w:rPr>
        <w:t xml:space="preserve">. </w:t>
      </w:r>
    </w:p>
    <w:p w:rsidR="00A272E0" w:rsidRDefault="00A272E0" w:rsidP="00A272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75AF0">
        <w:rPr>
          <w:rFonts w:ascii="Times New Roman" w:hAnsi="Times New Roman"/>
          <w:sz w:val="24"/>
        </w:rPr>
        <w:t>Om inte särskilda skäl före</w:t>
      </w:r>
      <w:r>
        <w:rPr>
          <w:rFonts w:ascii="Times New Roman" w:hAnsi="Times New Roman"/>
          <w:sz w:val="24"/>
        </w:rPr>
        <w:t xml:space="preserve">ligger </w:t>
      </w:r>
      <w:proofErr w:type="gramStart"/>
      <w:r>
        <w:rPr>
          <w:rFonts w:ascii="Times New Roman" w:hAnsi="Times New Roman"/>
          <w:sz w:val="24"/>
        </w:rPr>
        <w:t>uthyres</w:t>
      </w:r>
      <w:proofErr w:type="gramEnd"/>
      <w:r>
        <w:rPr>
          <w:rFonts w:ascii="Times New Roman" w:hAnsi="Times New Roman"/>
          <w:sz w:val="24"/>
        </w:rPr>
        <w:t xml:space="preserve"> endast en p-plats/garage per</w:t>
      </w:r>
      <w:r w:rsidRPr="00675AF0">
        <w:rPr>
          <w:rFonts w:ascii="Times New Roman" w:hAnsi="Times New Roman"/>
          <w:sz w:val="24"/>
        </w:rPr>
        <w:t xml:space="preserve"> hushåll</w:t>
      </w:r>
      <w:r>
        <w:rPr>
          <w:rFonts w:ascii="Times New Roman" w:hAnsi="Times New Roman"/>
          <w:sz w:val="24"/>
        </w:rPr>
        <w:t>.</w:t>
      </w:r>
      <w:r w:rsidRPr="00675AF0">
        <w:rPr>
          <w:rFonts w:ascii="Times New Roman" w:hAnsi="Times New Roman"/>
          <w:sz w:val="24"/>
        </w:rPr>
        <w:t xml:space="preserve"> Dock, om det finns ledig p-plats som ingen </w:t>
      </w:r>
      <w:r>
        <w:rPr>
          <w:rFonts w:ascii="Times New Roman" w:hAnsi="Times New Roman"/>
          <w:sz w:val="24"/>
        </w:rPr>
        <w:t>BRH</w:t>
      </w:r>
      <w:r w:rsidRPr="00675AF0">
        <w:rPr>
          <w:rFonts w:ascii="Times New Roman" w:hAnsi="Times New Roman"/>
          <w:sz w:val="24"/>
        </w:rPr>
        <w:t xml:space="preserve"> vill hyra kan platsen hyra</w:t>
      </w:r>
      <w:r>
        <w:rPr>
          <w:rFonts w:ascii="Times New Roman" w:hAnsi="Times New Roman"/>
          <w:sz w:val="24"/>
        </w:rPr>
        <w:t>s</w:t>
      </w:r>
      <w:r w:rsidRPr="00675AF0">
        <w:rPr>
          <w:rFonts w:ascii="Times New Roman" w:hAnsi="Times New Roman"/>
          <w:sz w:val="24"/>
        </w:rPr>
        <w:t xml:space="preserve"> ut till </w:t>
      </w:r>
      <w:r>
        <w:rPr>
          <w:rFonts w:ascii="Times New Roman" w:hAnsi="Times New Roman"/>
          <w:sz w:val="24"/>
        </w:rPr>
        <w:t>BRH</w:t>
      </w:r>
      <w:r w:rsidRPr="00675AF0">
        <w:rPr>
          <w:rFonts w:ascii="Times New Roman" w:hAnsi="Times New Roman"/>
          <w:sz w:val="24"/>
        </w:rPr>
        <w:t xml:space="preserve"> som redan hyr p-plats/garage. Villkoret är att så snart </w:t>
      </w:r>
      <w:r>
        <w:rPr>
          <w:rFonts w:ascii="Times New Roman" w:hAnsi="Times New Roman"/>
          <w:sz w:val="24"/>
        </w:rPr>
        <w:t>annan BRH,</w:t>
      </w:r>
      <w:r w:rsidRPr="00675AF0">
        <w:rPr>
          <w:rFonts w:ascii="Times New Roman" w:hAnsi="Times New Roman"/>
          <w:sz w:val="24"/>
        </w:rPr>
        <w:t xml:space="preserve"> som inte har en p-plats</w:t>
      </w:r>
      <w:r>
        <w:rPr>
          <w:rFonts w:ascii="Times New Roman" w:hAnsi="Times New Roman"/>
          <w:sz w:val="24"/>
        </w:rPr>
        <w:t>/garage,</w:t>
      </w:r>
      <w:r w:rsidRPr="00675AF0">
        <w:rPr>
          <w:rFonts w:ascii="Times New Roman" w:hAnsi="Times New Roman"/>
          <w:sz w:val="24"/>
        </w:rPr>
        <w:t xml:space="preserve"> önskar detta så sägs den extra p-platsen</w:t>
      </w:r>
      <w:r>
        <w:rPr>
          <w:rFonts w:ascii="Times New Roman" w:hAnsi="Times New Roman"/>
          <w:sz w:val="24"/>
        </w:rPr>
        <w:t xml:space="preserve">/garaget upp (uppsägningstid 1 mån). </w:t>
      </w:r>
    </w:p>
    <w:p w:rsidR="00A272E0" w:rsidRDefault="00A272E0" w:rsidP="00A272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272E0" w:rsidRPr="00675AF0" w:rsidRDefault="00A272E0" w:rsidP="00A272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sv-SE"/>
        </w:rPr>
        <w:lastRenderedPageBreak/>
        <w:t>D</w:t>
      </w:r>
      <w:r w:rsidRPr="00675AF0">
        <w:rPr>
          <w:rFonts w:ascii="Times New Roman" w:hAnsi="Times New Roman"/>
          <w:sz w:val="24"/>
          <w:lang w:eastAsia="sv-SE"/>
        </w:rPr>
        <w:t>en som erhåller garage ur kösystemet förlorar den eventuella</w:t>
      </w:r>
      <w:r>
        <w:rPr>
          <w:rFonts w:ascii="Times New Roman" w:hAnsi="Times New Roman"/>
          <w:sz w:val="24"/>
          <w:lang w:eastAsia="sv-SE"/>
        </w:rPr>
        <w:t xml:space="preserve"> p-plats som BRH innehar vid tillträdet till garaget</w:t>
      </w:r>
      <w:r w:rsidRPr="00675AF0">
        <w:rPr>
          <w:rFonts w:ascii="Times New Roman" w:hAnsi="Times New Roman"/>
          <w:sz w:val="24"/>
          <w:lang w:eastAsia="sv-SE"/>
        </w:rPr>
        <w:t>.</w:t>
      </w:r>
    </w:p>
    <w:p w:rsidR="00A272E0" w:rsidRPr="00675AF0" w:rsidRDefault="00A272E0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t xml:space="preserve">Då garagen skiljer sig åt storleksmässigt så har den köande rätten att tacka nej till erbjuden plats utan att förlora sin plats i kön. BRH som innehar garage/parkeringsplats har även </w:t>
      </w:r>
      <w:proofErr w:type="gramStart"/>
      <w:r>
        <w:rPr>
          <w:rFonts w:ascii="Times New Roman" w:hAnsi="Times New Roman"/>
          <w:sz w:val="24"/>
          <w:lang w:eastAsia="sv-SE"/>
        </w:rPr>
        <w:t>de rätt</w:t>
      </w:r>
      <w:proofErr w:type="gramEnd"/>
      <w:r>
        <w:rPr>
          <w:rFonts w:ascii="Times New Roman" w:hAnsi="Times New Roman"/>
          <w:sz w:val="24"/>
          <w:lang w:eastAsia="sv-SE"/>
        </w:rPr>
        <w:t xml:space="preserve"> att stå i kö för byte.</w:t>
      </w:r>
    </w:p>
    <w:p w:rsidR="000261C9" w:rsidRPr="00165774" w:rsidRDefault="000261C9" w:rsidP="00D167F8">
      <w:pPr>
        <w:pStyle w:val="Liststycke"/>
        <w:numPr>
          <w:ilvl w:val="0"/>
          <w:numId w:val="17"/>
        </w:numPr>
        <w:shd w:val="clear" w:color="auto" w:fill="FFFFFF"/>
        <w:tabs>
          <w:tab w:val="left" w:pos="284"/>
        </w:tabs>
        <w:spacing w:before="375" w:after="225" w:line="360" w:lineRule="atLeast"/>
        <w:ind w:left="142" w:hanging="142"/>
        <w:outlineLvl w:val="2"/>
        <w:rPr>
          <w:b/>
        </w:rPr>
      </w:pPr>
      <w:r w:rsidRPr="00165774">
        <w:rPr>
          <w:b/>
        </w:rPr>
        <w:t>Garage/P-plats</w:t>
      </w:r>
    </w:p>
    <w:p w:rsidR="000261C9" w:rsidRPr="00675AF0" w:rsidRDefault="000261C9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>Hyresgäst får ej överlåta hy</w:t>
      </w:r>
      <w:r w:rsidR="00B0081F">
        <w:rPr>
          <w:rFonts w:ascii="Times New Roman" w:hAnsi="Times New Roman"/>
          <w:sz w:val="24"/>
          <w:lang w:eastAsia="sv-SE"/>
        </w:rPr>
        <w:t xml:space="preserve">resrätten eller hyra ut </w:t>
      </w:r>
      <w:r w:rsidRPr="00675AF0">
        <w:rPr>
          <w:rFonts w:ascii="Times New Roman" w:hAnsi="Times New Roman"/>
          <w:sz w:val="24"/>
          <w:lang w:eastAsia="sv-SE"/>
        </w:rPr>
        <w:t>p-plat</w:t>
      </w:r>
      <w:r w:rsidR="00963864">
        <w:rPr>
          <w:rFonts w:ascii="Times New Roman" w:hAnsi="Times New Roman"/>
          <w:sz w:val="24"/>
          <w:lang w:eastAsia="sv-SE"/>
        </w:rPr>
        <w:t>sen</w:t>
      </w:r>
      <w:r w:rsidR="00B0081F">
        <w:rPr>
          <w:rFonts w:ascii="Times New Roman" w:hAnsi="Times New Roman"/>
          <w:sz w:val="24"/>
          <w:lang w:eastAsia="sv-SE"/>
        </w:rPr>
        <w:t>/garaget</w:t>
      </w:r>
      <w:r w:rsidR="00963864">
        <w:rPr>
          <w:rFonts w:ascii="Times New Roman" w:hAnsi="Times New Roman"/>
          <w:sz w:val="24"/>
          <w:lang w:eastAsia="sv-SE"/>
        </w:rPr>
        <w:t xml:space="preserve"> i andra hand utan styrelsens</w:t>
      </w:r>
      <w:r w:rsidRPr="00675AF0">
        <w:rPr>
          <w:rFonts w:ascii="Times New Roman" w:hAnsi="Times New Roman"/>
          <w:sz w:val="24"/>
          <w:lang w:eastAsia="sv-SE"/>
        </w:rPr>
        <w:t xml:space="preserve"> medgivande. Vid andrahandsuthyrning av lägenhet krävs också godkännande från styrels</w:t>
      </w:r>
      <w:r w:rsidR="00B0081F">
        <w:rPr>
          <w:rFonts w:ascii="Times New Roman" w:hAnsi="Times New Roman"/>
          <w:sz w:val="24"/>
          <w:lang w:eastAsia="sv-SE"/>
        </w:rPr>
        <w:t xml:space="preserve">en för uthyrning av hyrd </w:t>
      </w:r>
      <w:r w:rsidRPr="00675AF0">
        <w:rPr>
          <w:rFonts w:ascii="Times New Roman" w:hAnsi="Times New Roman"/>
          <w:sz w:val="24"/>
          <w:lang w:eastAsia="sv-SE"/>
        </w:rPr>
        <w:t>p-plats</w:t>
      </w:r>
      <w:r w:rsidR="00B0081F">
        <w:rPr>
          <w:rFonts w:ascii="Times New Roman" w:hAnsi="Times New Roman"/>
          <w:sz w:val="24"/>
          <w:lang w:eastAsia="sv-SE"/>
        </w:rPr>
        <w:t>/garage</w:t>
      </w:r>
      <w:r w:rsidRPr="00675AF0">
        <w:rPr>
          <w:rFonts w:ascii="Times New Roman" w:hAnsi="Times New Roman"/>
          <w:sz w:val="24"/>
          <w:lang w:eastAsia="sv-SE"/>
        </w:rPr>
        <w:t>.</w:t>
      </w:r>
    </w:p>
    <w:p w:rsidR="000261C9" w:rsidRPr="00675AF0" w:rsidRDefault="000261C9" w:rsidP="000261C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 w:rsidRPr="00675AF0">
        <w:rPr>
          <w:rFonts w:ascii="Times New Roman" w:hAnsi="Times New Roman"/>
          <w:sz w:val="24"/>
          <w:lang w:eastAsia="sv-SE"/>
        </w:rPr>
        <w:t>Hyresgästen ska senast vid hyresförhållandets upphörande ha fört bort sin egendom och återställt hyresobjektet i ursprungligt skick eller i av hyresvärden godkänt skick, samt återlämnat samtliga erhållna nycklar till garaget/elstolpen. Om hyresgästen underlåter att göra detta har hyresvärden rätt att på hyresgästens bekostnad åtgärda bristerna.</w:t>
      </w:r>
    </w:p>
    <w:p w:rsidR="00054438" w:rsidRPr="006B1C2D" w:rsidRDefault="00D167F8" w:rsidP="00D167F8">
      <w:pPr>
        <w:pStyle w:val="Liststycke"/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284" w:hanging="284"/>
        <w:rPr>
          <w:b/>
        </w:rPr>
      </w:pPr>
      <w:r>
        <w:rPr>
          <w:b/>
        </w:rPr>
        <w:t xml:space="preserve">Regler för </w:t>
      </w:r>
      <w:r w:rsidR="00054438" w:rsidRPr="006B1C2D">
        <w:rPr>
          <w:b/>
        </w:rPr>
        <w:t>p-plats.</w:t>
      </w:r>
    </w:p>
    <w:p w:rsidR="005E2D3E" w:rsidRPr="00542FAF" w:rsidRDefault="00963864" w:rsidP="00054438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</w:rPr>
      </w:pPr>
      <w:r w:rsidRPr="00542FAF">
        <w:rPr>
          <w:rFonts w:ascii="Times New Roman" w:hAnsi="Times New Roman"/>
          <w:sz w:val="24"/>
        </w:rPr>
        <w:t>P-platsen</w:t>
      </w:r>
      <w:r w:rsidR="005E2D3E" w:rsidRPr="00542FAF">
        <w:rPr>
          <w:rFonts w:ascii="Times New Roman" w:hAnsi="Times New Roman"/>
          <w:sz w:val="24"/>
        </w:rPr>
        <w:t xml:space="preserve"> är endast avsedd för personbil. Husvagnar/husbilar eller släpfordon får inte uppställas på bilplatsen annat än efter särskilt tillstånd från hyresvärden.</w:t>
      </w:r>
    </w:p>
    <w:p w:rsidR="000261C9" w:rsidRPr="00165774" w:rsidRDefault="006B1C2D" w:rsidP="00D167F8">
      <w:pPr>
        <w:pStyle w:val="Liststycke"/>
        <w:numPr>
          <w:ilvl w:val="0"/>
          <w:numId w:val="17"/>
        </w:numPr>
        <w:shd w:val="clear" w:color="auto" w:fill="FFFFFF"/>
        <w:spacing w:before="375" w:after="225" w:line="360" w:lineRule="atLeast"/>
        <w:ind w:left="284" w:hanging="284"/>
        <w:outlineLvl w:val="2"/>
        <w:rPr>
          <w:b/>
        </w:rPr>
      </w:pPr>
      <w:r>
        <w:rPr>
          <w:b/>
        </w:rPr>
        <w:t>Regler för garagehyresgäst.</w:t>
      </w:r>
    </w:p>
    <w:p w:rsidR="000261C9" w:rsidRPr="00675AF0" w:rsidRDefault="000261C9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75AF0">
        <w:rPr>
          <w:rFonts w:ascii="Times New Roman" w:hAnsi="Times New Roman"/>
          <w:sz w:val="24"/>
        </w:rPr>
        <w:t>Garagen är avsedda för bilar och andra motorfordon.</w:t>
      </w:r>
    </w:p>
    <w:p w:rsidR="006B1C2D" w:rsidRDefault="006B1C2D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0261C9" w:rsidRPr="00675AF0" w:rsidRDefault="000261C9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75AF0">
        <w:rPr>
          <w:rFonts w:ascii="Times New Roman" w:hAnsi="Times New Roman"/>
          <w:sz w:val="24"/>
        </w:rPr>
        <w:t>Parkering utanför garagen</w:t>
      </w:r>
      <w:r w:rsidR="006B1C2D">
        <w:rPr>
          <w:rFonts w:ascii="Times New Roman" w:hAnsi="Times New Roman"/>
          <w:sz w:val="24"/>
        </w:rPr>
        <w:t xml:space="preserve"> är inte tillåtet. </w:t>
      </w:r>
    </w:p>
    <w:p w:rsidR="00054438" w:rsidRDefault="00054438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C15083" w:rsidRDefault="000261C9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75AF0">
        <w:rPr>
          <w:rFonts w:ascii="Times New Roman" w:hAnsi="Times New Roman"/>
          <w:sz w:val="24"/>
        </w:rPr>
        <w:t xml:space="preserve">I garagen får inte </w:t>
      </w:r>
    </w:p>
    <w:p w:rsidR="00C15083" w:rsidRDefault="00C15083" w:rsidP="000261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0261C9" w:rsidRPr="00C15083" w:rsidRDefault="000261C9" w:rsidP="00C15083">
      <w:pPr>
        <w:pStyle w:val="Liststycke"/>
        <w:numPr>
          <w:ilvl w:val="0"/>
          <w:numId w:val="18"/>
        </w:numPr>
        <w:autoSpaceDE w:val="0"/>
        <w:autoSpaceDN w:val="0"/>
        <w:adjustRightInd w:val="0"/>
      </w:pPr>
      <w:r w:rsidRPr="00C15083">
        <w:t>förvaras ämnen eller föremål som kan medföra brand- eller explosionsrisk</w:t>
      </w:r>
      <w:r w:rsidR="002B46FE">
        <w:t>,</w:t>
      </w:r>
    </w:p>
    <w:p w:rsidR="00C15083" w:rsidRPr="00C15083" w:rsidRDefault="00FB26DA" w:rsidP="00FB26DA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heller inte </w:t>
      </w:r>
      <w:r w:rsidRPr="00675AF0">
        <w:rPr>
          <w:rFonts w:ascii="Times New Roman" w:hAnsi="Times New Roman"/>
          <w:sz w:val="24"/>
        </w:rPr>
        <w:t>ämnen som kan förorsaka skada på person eller egendom.</w:t>
      </w:r>
      <w:proofErr w:type="gramEnd"/>
    </w:p>
    <w:p w:rsidR="00723D77" w:rsidRPr="00F41875" w:rsidRDefault="000261C9" w:rsidP="002F43EB">
      <w:pPr>
        <w:pStyle w:val="Liststycke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</w:pPr>
      <w:r w:rsidRPr="00C15083">
        <w:t>utföras arbeten eller bedrivas verksamhet som kan innebära påverkan på fastigheten.</w:t>
      </w:r>
    </w:p>
    <w:p w:rsidR="00723D77" w:rsidRDefault="00723D77" w:rsidP="002F43E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</w:p>
    <w:p w:rsidR="00723D77" w:rsidRDefault="00723D77" w:rsidP="002F43E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t>2014-04-</w:t>
      </w:r>
      <w:r w:rsidR="00A521A1">
        <w:rPr>
          <w:rFonts w:ascii="Times New Roman" w:hAnsi="Times New Roman"/>
          <w:sz w:val="24"/>
          <w:lang w:eastAsia="sv-SE"/>
        </w:rPr>
        <w:t>22</w:t>
      </w:r>
    </w:p>
    <w:p w:rsidR="00723D77" w:rsidRPr="002F43EB" w:rsidRDefault="00723D77" w:rsidP="002F43E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4"/>
          <w:lang w:eastAsia="sv-SE"/>
        </w:rPr>
      </w:pPr>
      <w:r>
        <w:rPr>
          <w:rFonts w:ascii="Times New Roman" w:hAnsi="Times New Roman"/>
          <w:sz w:val="24"/>
          <w:lang w:eastAsia="sv-SE"/>
        </w:rPr>
        <w:t>Styrelsen Brf Björken</w:t>
      </w:r>
    </w:p>
    <w:sectPr w:rsidR="00723D77" w:rsidRPr="002F43EB" w:rsidSect="00D167F8">
      <w:headerReference w:type="default" r:id="rId10"/>
      <w:footerReference w:type="default" r:id="rId11"/>
      <w:pgSz w:w="11905" w:h="16837"/>
      <w:pgMar w:top="1334" w:right="1273" w:bottom="1247" w:left="141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8E" w:rsidRDefault="0093448E">
      <w:r>
        <w:separator/>
      </w:r>
    </w:p>
  </w:endnote>
  <w:endnote w:type="continuationSeparator" w:id="0">
    <w:p w:rsidR="0093448E" w:rsidRDefault="0093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0" w:rsidRDefault="00FD5130">
    <w:pPr>
      <w:pStyle w:val="Sidfot"/>
      <w:pBdr>
        <w:top w:val="single" w:sz="1" w:space="2" w:color="000000"/>
      </w:pBdr>
      <w:rPr>
        <w:sz w:val="20"/>
        <w:szCs w:val="20"/>
      </w:rPr>
    </w:pPr>
    <w:r>
      <w:rPr>
        <w:sz w:val="20"/>
        <w:szCs w:val="20"/>
      </w:rPr>
      <w:t>Brf Björken Orgnr: 717600-2728</w:t>
    </w:r>
  </w:p>
  <w:p w:rsidR="0088002E" w:rsidRDefault="0088002E">
    <w:pPr>
      <w:pStyle w:val="Sidfot"/>
      <w:pBdr>
        <w:top w:val="single" w:sz="1" w:space="2" w:color="000000"/>
      </w:pBdr>
      <w:rPr>
        <w:sz w:val="20"/>
        <w:szCs w:val="20"/>
      </w:rPr>
    </w:pPr>
    <w:r>
      <w:rPr>
        <w:sz w:val="20"/>
        <w:szCs w:val="20"/>
      </w:rPr>
      <w:t xml:space="preserve">Hemsida: </w:t>
    </w:r>
    <w:hyperlink r:id="rId1" w:history="1">
      <w:r w:rsidR="002F0917" w:rsidRPr="003028E9">
        <w:rPr>
          <w:rStyle w:val="Hyperlnk"/>
          <w:sz w:val="20"/>
          <w:szCs w:val="20"/>
        </w:rPr>
        <w:t>www.bjorken.bostadsratterna.se</w:t>
      </w:r>
    </w:hyperlink>
    <w:r>
      <w:rPr>
        <w:sz w:val="20"/>
        <w:szCs w:val="20"/>
      </w:rPr>
      <w:tab/>
    </w:r>
    <w:r>
      <w:rPr>
        <w:sz w:val="20"/>
        <w:szCs w:val="20"/>
      </w:rPr>
      <w:tab/>
      <w:t>Email: brfbjorken@yahoo.se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8E" w:rsidRDefault="0093448E">
      <w:r>
        <w:separator/>
      </w:r>
    </w:p>
  </w:footnote>
  <w:footnote w:type="continuationSeparator" w:id="0">
    <w:p w:rsidR="0093448E" w:rsidRDefault="0093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48"/>
        <w:szCs w:val="48"/>
      </w:rPr>
      <w:alias w:val="Rubrik"/>
      <w:id w:val="77738743"/>
      <w:placeholder>
        <w:docPart w:val="074D50A77F3A45B6BDEE2069E6CFB8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A50" w:rsidRPr="00480A50" w:rsidRDefault="00BA4F39">
        <w:pPr>
          <w:pStyle w:val="Sidhuvud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48"/>
            <w:szCs w:val="48"/>
          </w:rPr>
        </w:pPr>
        <w:r>
          <w:rPr>
            <w:rFonts w:ascii="Times New Roman" w:eastAsiaTheme="majorEastAsia" w:hAnsi="Times New Roman"/>
            <w:sz w:val="48"/>
            <w:szCs w:val="48"/>
          </w:rPr>
          <w:t>Brf Björken</w:t>
        </w:r>
      </w:p>
    </w:sdtContent>
  </w:sdt>
  <w:p w:rsidR="00480A50" w:rsidRDefault="00480A5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126A65"/>
    <w:multiLevelType w:val="hybridMultilevel"/>
    <w:tmpl w:val="5C8274B8"/>
    <w:lvl w:ilvl="0" w:tplc="A552C468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E8B0E75"/>
    <w:multiLevelType w:val="hybridMultilevel"/>
    <w:tmpl w:val="D7902C5E"/>
    <w:lvl w:ilvl="0" w:tplc="9EF0D7A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F773FCE"/>
    <w:multiLevelType w:val="hybridMultilevel"/>
    <w:tmpl w:val="A810E00E"/>
    <w:lvl w:ilvl="0" w:tplc="743808B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2F976EF5"/>
    <w:multiLevelType w:val="multilevel"/>
    <w:tmpl w:val="F1562EF8"/>
    <w:styleLink w:val="SKVNumreraderubriker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64B0A81"/>
    <w:multiLevelType w:val="hybridMultilevel"/>
    <w:tmpl w:val="DC58AA24"/>
    <w:lvl w:ilvl="0" w:tplc="E80CB51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371D07A9"/>
    <w:multiLevelType w:val="hybridMultilevel"/>
    <w:tmpl w:val="0060CE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34E83"/>
    <w:multiLevelType w:val="hybridMultilevel"/>
    <w:tmpl w:val="676AAB86"/>
    <w:lvl w:ilvl="0" w:tplc="FB00C04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56845B59"/>
    <w:multiLevelType w:val="hybridMultilevel"/>
    <w:tmpl w:val="8F4617D2"/>
    <w:lvl w:ilvl="0" w:tplc="9A9266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CB974EE"/>
    <w:multiLevelType w:val="hybridMultilevel"/>
    <w:tmpl w:val="08DE8F4C"/>
    <w:lvl w:ilvl="0" w:tplc="46B87A8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2D8359A"/>
    <w:multiLevelType w:val="hybridMultilevel"/>
    <w:tmpl w:val="5BB47DF6"/>
    <w:lvl w:ilvl="0" w:tplc="4AAAB1A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54266B3"/>
    <w:multiLevelType w:val="hybridMultilevel"/>
    <w:tmpl w:val="ACFCE69E"/>
    <w:lvl w:ilvl="0" w:tplc="DF568E8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656D653C"/>
    <w:multiLevelType w:val="hybridMultilevel"/>
    <w:tmpl w:val="E738F31C"/>
    <w:lvl w:ilvl="0" w:tplc="871A73F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68D862A2"/>
    <w:multiLevelType w:val="hybridMultilevel"/>
    <w:tmpl w:val="BBC4DAD4"/>
    <w:lvl w:ilvl="0" w:tplc="EE6E792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70DA2773"/>
    <w:multiLevelType w:val="hybridMultilevel"/>
    <w:tmpl w:val="0458E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5416F"/>
    <w:multiLevelType w:val="hybridMultilevel"/>
    <w:tmpl w:val="CCF44AFA"/>
    <w:lvl w:ilvl="0" w:tplc="3A764F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7BC74B36"/>
    <w:multiLevelType w:val="hybridMultilevel"/>
    <w:tmpl w:val="A5D6A1B8"/>
    <w:lvl w:ilvl="0" w:tplc="A7284F3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31"/>
    <w:rsid w:val="000261C9"/>
    <w:rsid w:val="00040104"/>
    <w:rsid w:val="00044463"/>
    <w:rsid w:val="000523F0"/>
    <w:rsid w:val="00054438"/>
    <w:rsid w:val="00071D0A"/>
    <w:rsid w:val="00072E4A"/>
    <w:rsid w:val="00080A67"/>
    <w:rsid w:val="00081CC3"/>
    <w:rsid w:val="000B4EAE"/>
    <w:rsid w:val="000B7601"/>
    <w:rsid w:val="000E363A"/>
    <w:rsid w:val="000E7662"/>
    <w:rsid w:val="00101414"/>
    <w:rsid w:val="001047E2"/>
    <w:rsid w:val="001135DF"/>
    <w:rsid w:val="00132733"/>
    <w:rsid w:val="00134F56"/>
    <w:rsid w:val="00146C0E"/>
    <w:rsid w:val="001528CD"/>
    <w:rsid w:val="001564B8"/>
    <w:rsid w:val="00165774"/>
    <w:rsid w:val="00181F39"/>
    <w:rsid w:val="00184340"/>
    <w:rsid w:val="001A1631"/>
    <w:rsid w:val="001C4CA7"/>
    <w:rsid w:val="001C4F1F"/>
    <w:rsid w:val="001C71C2"/>
    <w:rsid w:val="001D3268"/>
    <w:rsid w:val="00203C08"/>
    <w:rsid w:val="0021701D"/>
    <w:rsid w:val="0023309A"/>
    <w:rsid w:val="00240EE6"/>
    <w:rsid w:val="00276FB9"/>
    <w:rsid w:val="00281298"/>
    <w:rsid w:val="00284574"/>
    <w:rsid w:val="00287046"/>
    <w:rsid w:val="00294AF1"/>
    <w:rsid w:val="002A6EBE"/>
    <w:rsid w:val="002A79F0"/>
    <w:rsid w:val="002B0CD2"/>
    <w:rsid w:val="002B16D3"/>
    <w:rsid w:val="002B46FE"/>
    <w:rsid w:val="002B4D1C"/>
    <w:rsid w:val="002C2B0F"/>
    <w:rsid w:val="002C4A56"/>
    <w:rsid w:val="002C4E68"/>
    <w:rsid w:val="002D3076"/>
    <w:rsid w:val="002D41ED"/>
    <w:rsid w:val="002F0917"/>
    <w:rsid w:val="002F43EB"/>
    <w:rsid w:val="002F65BD"/>
    <w:rsid w:val="003203EB"/>
    <w:rsid w:val="00360387"/>
    <w:rsid w:val="00377A85"/>
    <w:rsid w:val="00384917"/>
    <w:rsid w:val="00393E35"/>
    <w:rsid w:val="003A1A7E"/>
    <w:rsid w:val="003C337D"/>
    <w:rsid w:val="003D2F1E"/>
    <w:rsid w:val="003E2148"/>
    <w:rsid w:val="003F29DA"/>
    <w:rsid w:val="004149AA"/>
    <w:rsid w:val="004415BC"/>
    <w:rsid w:val="00446A04"/>
    <w:rsid w:val="00466F88"/>
    <w:rsid w:val="00480A50"/>
    <w:rsid w:val="00487A4B"/>
    <w:rsid w:val="00487ECC"/>
    <w:rsid w:val="00495D3A"/>
    <w:rsid w:val="004A272E"/>
    <w:rsid w:val="004A2D37"/>
    <w:rsid w:val="004B7112"/>
    <w:rsid w:val="00542FAF"/>
    <w:rsid w:val="00544598"/>
    <w:rsid w:val="005C362C"/>
    <w:rsid w:val="005D7593"/>
    <w:rsid w:val="005E2685"/>
    <w:rsid w:val="005E2D3E"/>
    <w:rsid w:val="005F288F"/>
    <w:rsid w:val="00614102"/>
    <w:rsid w:val="00621DD2"/>
    <w:rsid w:val="00625A65"/>
    <w:rsid w:val="00647622"/>
    <w:rsid w:val="0065077C"/>
    <w:rsid w:val="0065756B"/>
    <w:rsid w:val="00683EDB"/>
    <w:rsid w:val="006867FA"/>
    <w:rsid w:val="006A7629"/>
    <w:rsid w:val="006B1C2D"/>
    <w:rsid w:val="006C4B4E"/>
    <w:rsid w:val="007017CE"/>
    <w:rsid w:val="007072E8"/>
    <w:rsid w:val="00723D77"/>
    <w:rsid w:val="00727541"/>
    <w:rsid w:val="007411C9"/>
    <w:rsid w:val="00742DE9"/>
    <w:rsid w:val="00743329"/>
    <w:rsid w:val="007530DE"/>
    <w:rsid w:val="00756945"/>
    <w:rsid w:val="00773E2A"/>
    <w:rsid w:val="007C7750"/>
    <w:rsid w:val="007E0A8D"/>
    <w:rsid w:val="007E2936"/>
    <w:rsid w:val="007E355A"/>
    <w:rsid w:val="007E71D9"/>
    <w:rsid w:val="007F0D7A"/>
    <w:rsid w:val="00823FA2"/>
    <w:rsid w:val="00833763"/>
    <w:rsid w:val="00837CAD"/>
    <w:rsid w:val="00846DC0"/>
    <w:rsid w:val="00871DE6"/>
    <w:rsid w:val="00873EE5"/>
    <w:rsid w:val="0088002E"/>
    <w:rsid w:val="00884C36"/>
    <w:rsid w:val="008A480E"/>
    <w:rsid w:val="008A7ED1"/>
    <w:rsid w:val="008D3467"/>
    <w:rsid w:val="008F40F5"/>
    <w:rsid w:val="0093448E"/>
    <w:rsid w:val="00941DD6"/>
    <w:rsid w:val="00963271"/>
    <w:rsid w:val="00963864"/>
    <w:rsid w:val="00967548"/>
    <w:rsid w:val="0098133B"/>
    <w:rsid w:val="00987F80"/>
    <w:rsid w:val="009C122A"/>
    <w:rsid w:val="009C37A5"/>
    <w:rsid w:val="009C587E"/>
    <w:rsid w:val="00A215F0"/>
    <w:rsid w:val="00A272E0"/>
    <w:rsid w:val="00A3376D"/>
    <w:rsid w:val="00A369D7"/>
    <w:rsid w:val="00A521A1"/>
    <w:rsid w:val="00A86135"/>
    <w:rsid w:val="00A93018"/>
    <w:rsid w:val="00A931F8"/>
    <w:rsid w:val="00AA1647"/>
    <w:rsid w:val="00AC6CBD"/>
    <w:rsid w:val="00AE6C83"/>
    <w:rsid w:val="00B0081F"/>
    <w:rsid w:val="00B32C6E"/>
    <w:rsid w:val="00B4229F"/>
    <w:rsid w:val="00B51634"/>
    <w:rsid w:val="00B579FA"/>
    <w:rsid w:val="00B636DD"/>
    <w:rsid w:val="00BA4F39"/>
    <w:rsid w:val="00BD6651"/>
    <w:rsid w:val="00BE1F9B"/>
    <w:rsid w:val="00BE411A"/>
    <w:rsid w:val="00BF6FC0"/>
    <w:rsid w:val="00C02A00"/>
    <w:rsid w:val="00C12CC7"/>
    <w:rsid w:val="00C15083"/>
    <w:rsid w:val="00C63228"/>
    <w:rsid w:val="00C63C68"/>
    <w:rsid w:val="00C85783"/>
    <w:rsid w:val="00C8656D"/>
    <w:rsid w:val="00C9723E"/>
    <w:rsid w:val="00CC02A7"/>
    <w:rsid w:val="00CC0D11"/>
    <w:rsid w:val="00CC59C4"/>
    <w:rsid w:val="00CC5E82"/>
    <w:rsid w:val="00CE107A"/>
    <w:rsid w:val="00CE4428"/>
    <w:rsid w:val="00D023FD"/>
    <w:rsid w:val="00D032DD"/>
    <w:rsid w:val="00D167F8"/>
    <w:rsid w:val="00D21017"/>
    <w:rsid w:val="00D25320"/>
    <w:rsid w:val="00D326CB"/>
    <w:rsid w:val="00D33F79"/>
    <w:rsid w:val="00D44E1C"/>
    <w:rsid w:val="00D51DBF"/>
    <w:rsid w:val="00D7570C"/>
    <w:rsid w:val="00D85E3A"/>
    <w:rsid w:val="00D86F81"/>
    <w:rsid w:val="00D87692"/>
    <w:rsid w:val="00D92A63"/>
    <w:rsid w:val="00D94123"/>
    <w:rsid w:val="00DD0F75"/>
    <w:rsid w:val="00DF6696"/>
    <w:rsid w:val="00E36F6B"/>
    <w:rsid w:val="00E8652E"/>
    <w:rsid w:val="00EA2372"/>
    <w:rsid w:val="00ED2F5C"/>
    <w:rsid w:val="00EF4FFC"/>
    <w:rsid w:val="00F1710C"/>
    <w:rsid w:val="00F41875"/>
    <w:rsid w:val="00F61232"/>
    <w:rsid w:val="00F77670"/>
    <w:rsid w:val="00FA0726"/>
    <w:rsid w:val="00FB094C"/>
    <w:rsid w:val="00FB26DA"/>
    <w:rsid w:val="00FB442F"/>
    <w:rsid w:val="00FD513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  <w:rPr>
      <w:rFonts w:ascii="Arial" w:hAnsi="Arial"/>
      <w:sz w:val="22"/>
      <w:szCs w:val="24"/>
      <w:lang w:eastAsia="ar-SA"/>
    </w:rPr>
  </w:style>
  <w:style w:type="paragraph" w:styleId="Rubrik3">
    <w:name w:val="heading 3"/>
    <w:basedOn w:val="Normal"/>
    <w:next w:val="Normal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DefaultParagraphFont">
    <w:name w:val="WW-Default Paragraph Font"/>
  </w:style>
  <w:style w:type="character" w:styleId="Sidnummer">
    <w:name w:val="page number"/>
    <w:basedOn w:val="WW-DefaultParagraphFont"/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xt"/>
    <w:pPr>
      <w:keepNext/>
      <w:spacing w:before="240"/>
    </w:pPr>
    <w:rPr>
      <w:rFonts w:eastAsia="Lucida Sans Unicode" w:cs="Tahoma"/>
      <w:sz w:val="28"/>
      <w:szCs w:val="28"/>
    </w:rPr>
  </w:style>
  <w:style w:type="paragraph" w:styleId="Brdtext">
    <w:name w:val="Body Text"/>
    <w:basedOn w:val="Normal"/>
  </w:style>
  <w:style w:type="paragraph" w:styleId="Lista">
    <w:name w:val="List"/>
    <w:basedOn w:val="Brdtext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621DD2"/>
    <w:rPr>
      <w:i/>
      <w:iCs/>
    </w:rPr>
  </w:style>
  <w:style w:type="paragraph" w:styleId="Ingetavstnd">
    <w:name w:val="No Spacing"/>
    <w:uiPriority w:val="1"/>
    <w:qFormat/>
    <w:rsid w:val="00621DD2"/>
    <w:pPr>
      <w:suppressAutoHyphens/>
    </w:pPr>
    <w:rPr>
      <w:rFonts w:ascii="Arial" w:hAnsi="Arial"/>
      <w:sz w:val="22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37CAD"/>
    <w:pPr>
      <w:suppressAutoHyphens w:val="0"/>
      <w:spacing w:after="0"/>
      <w:ind w:left="1304"/>
    </w:pPr>
    <w:rPr>
      <w:rFonts w:ascii="Times New Roman" w:hAnsi="Times New Roman"/>
      <w:sz w:val="24"/>
      <w:lang w:eastAsia="sv-SE"/>
    </w:rPr>
  </w:style>
  <w:style w:type="character" w:styleId="Hyperlnk">
    <w:name w:val="Hyperlink"/>
    <w:rsid w:val="002F0917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480A50"/>
    <w:rPr>
      <w:rFonts w:ascii="Arial" w:hAnsi="Arial"/>
      <w:sz w:val="22"/>
      <w:szCs w:val="24"/>
      <w:lang w:eastAsia="ar-SA"/>
    </w:rPr>
  </w:style>
  <w:style w:type="numbering" w:customStyle="1" w:styleId="SKVNumreraderubriker">
    <w:name w:val="SKV Numrerade rubriker"/>
    <w:uiPriority w:val="99"/>
    <w:rsid w:val="000261C9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  <w:rPr>
      <w:rFonts w:ascii="Arial" w:hAnsi="Arial"/>
      <w:sz w:val="22"/>
      <w:szCs w:val="24"/>
      <w:lang w:eastAsia="ar-SA"/>
    </w:rPr>
  </w:style>
  <w:style w:type="paragraph" w:styleId="Rubrik3">
    <w:name w:val="heading 3"/>
    <w:basedOn w:val="Normal"/>
    <w:next w:val="Normal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DefaultParagraphFont">
    <w:name w:val="WW-Default Paragraph Font"/>
  </w:style>
  <w:style w:type="character" w:styleId="Sidnummer">
    <w:name w:val="page number"/>
    <w:basedOn w:val="WW-DefaultParagraphFont"/>
  </w:style>
  <w:style w:type="character" w:customStyle="1" w:styleId="BalloonTextChar">
    <w:name w:val="Balloon Text Char"/>
    <w:basedOn w:val="WW-DefaultParagraphFont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xt"/>
    <w:pPr>
      <w:keepNext/>
      <w:spacing w:before="240"/>
    </w:pPr>
    <w:rPr>
      <w:rFonts w:eastAsia="Lucida Sans Unicode" w:cs="Tahoma"/>
      <w:sz w:val="28"/>
      <w:szCs w:val="28"/>
    </w:rPr>
  </w:style>
  <w:style w:type="paragraph" w:styleId="Brdtext">
    <w:name w:val="Body Text"/>
    <w:basedOn w:val="Normal"/>
  </w:style>
  <w:style w:type="paragraph" w:styleId="Lista">
    <w:name w:val="List"/>
    <w:basedOn w:val="Brdtext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C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621DD2"/>
    <w:rPr>
      <w:i/>
      <w:iCs/>
    </w:rPr>
  </w:style>
  <w:style w:type="paragraph" w:styleId="Ingetavstnd">
    <w:name w:val="No Spacing"/>
    <w:uiPriority w:val="1"/>
    <w:qFormat/>
    <w:rsid w:val="00621DD2"/>
    <w:pPr>
      <w:suppressAutoHyphens/>
    </w:pPr>
    <w:rPr>
      <w:rFonts w:ascii="Arial" w:hAnsi="Arial"/>
      <w:sz w:val="22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37CAD"/>
    <w:pPr>
      <w:suppressAutoHyphens w:val="0"/>
      <w:spacing w:after="0"/>
      <w:ind w:left="1304"/>
    </w:pPr>
    <w:rPr>
      <w:rFonts w:ascii="Times New Roman" w:hAnsi="Times New Roman"/>
      <w:sz w:val="24"/>
      <w:lang w:eastAsia="sv-SE"/>
    </w:rPr>
  </w:style>
  <w:style w:type="character" w:styleId="Hyperlnk">
    <w:name w:val="Hyperlink"/>
    <w:rsid w:val="002F0917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480A50"/>
    <w:rPr>
      <w:rFonts w:ascii="Arial" w:hAnsi="Arial"/>
      <w:sz w:val="22"/>
      <w:szCs w:val="24"/>
      <w:lang w:eastAsia="ar-SA"/>
    </w:rPr>
  </w:style>
  <w:style w:type="numbering" w:customStyle="1" w:styleId="SKVNumreraderubriker">
    <w:name w:val="SKV Numrerade rubriker"/>
    <w:uiPriority w:val="99"/>
    <w:rsid w:val="000261C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jorken.bostadsratterna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D50A77F3A45B6BDEE2069E6CFB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DA724-DCCC-445F-8E28-FC7593327E96}"/>
      </w:docPartPr>
      <w:docPartBody>
        <w:p w:rsidR="007C1ACE" w:rsidRDefault="004221D7" w:rsidP="004221D7">
          <w:pPr>
            <w:pStyle w:val="074D50A77F3A45B6BDEE2069E6CFB8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21D7"/>
    <w:rsid w:val="003C28D7"/>
    <w:rsid w:val="004221D7"/>
    <w:rsid w:val="006D400C"/>
    <w:rsid w:val="007C1ACE"/>
    <w:rsid w:val="00D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D09017077A4D46B22D1DE0C2F10DAE">
    <w:name w:val="7FD09017077A4D46B22D1DE0C2F10DAE"/>
    <w:rsid w:val="004221D7"/>
  </w:style>
  <w:style w:type="paragraph" w:customStyle="1" w:styleId="074D50A77F3A45B6BDEE2069E6CFB886">
    <w:name w:val="074D50A77F3A45B6BDEE2069E6CFB886"/>
    <w:rsid w:val="004221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858D-301A-454D-BF5C-7C3C6665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Björken</vt:lpstr>
      <vt:lpstr>Brf Björken Q-blad</vt:lpstr>
    </vt:vector>
  </TitlesOfParts>
  <Company>Covance Inc.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Björken</dc:title>
  <dc:creator>Sture Jonsson</dc:creator>
  <cp:lastModifiedBy>Anneli Pettersson</cp:lastModifiedBy>
  <cp:revision>2</cp:revision>
  <cp:lastPrinted>2014-04-11T06:08:00Z</cp:lastPrinted>
  <dcterms:created xsi:type="dcterms:W3CDTF">2014-05-07T07:46:00Z</dcterms:created>
  <dcterms:modified xsi:type="dcterms:W3CDTF">2014-05-07T07:46:00Z</dcterms:modified>
</cp:coreProperties>
</file>